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3D" w:rsidRDefault="00845A3D" w:rsidP="00286FAA">
      <w:pPr>
        <w:shd w:val="clear" w:color="auto" w:fill="FFFFFF"/>
        <w:spacing w:before="300" w:after="375" w:line="240" w:lineRule="auto"/>
        <w:jc w:val="center"/>
        <w:outlineLvl w:val="0"/>
        <w:rPr>
          <w:rFonts w:ascii="Times New Roman" w:hAnsi="Times New Roman" w:cs="Arial"/>
          <w:color w:val="303133"/>
          <w:kern w:val="36"/>
          <w:sz w:val="41"/>
          <w:szCs w:val="41"/>
          <w:lang w:eastAsia="ru-RU"/>
        </w:rPr>
      </w:pPr>
      <w:r w:rsidRPr="007B39AB">
        <w:rPr>
          <w:rFonts w:ascii="inherit" w:hAnsi="inherit" w:cs="Arial"/>
          <w:color w:val="303133"/>
          <w:kern w:val="36"/>
          <w:sz w:val="41"/>
          <w:szCs w:val="41"/>
          <w:lang w:eastAsia="ru-RU"/>
        </w:rPr>
        <w:t>Всегда ли наш дом – наша крепость или еще раз о детском бытовом травматизме</w:t>
      </w:r>
    </w:p>
    <w:p w:rsidR="00845A3D" w:rsidRPr="007B39AB" w:rsidRDefault="00845A3D" w:rsidP="00286FAA">
      <w:pPr>
        <w:shd w:val="clear" w:color="auto" w:fill="FFFFFF"/>
        <w:spacing w:before="300" w:after="375" w:line="240" w:lineRule="auto"/>
        <w:jc w:val="center"/>
        <w:outlineLvl w:val="0"/>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Детский возраст - время новых открытий, активных игр, захватывающих событий и, к сожалению, распространенных детских травм. Травмы могут быть незначительными, а могут и серьезно угрожать здоровью и жизни маленьких непосед. Дети очень любознательны, но инстинкты самосохранения у них развиты не как у взрослых. Поэтому профилактика у детей травматизма должна начинаться с родителей.</w:t>
      </w:r>
    </w:p>
    <w:p w:rsidR="00845A3D" w:rsidRDefault="00845A3D" w:rsidP="00286FAA">
      <w:pPr>
        <w:shd w:val="clear" w:color="auto" w:fill="FFFFFF"/>
        <w:spacing w:after="375" w:line="240" w:lineRule="auto"/>
        <w:jc w:val="center"/>
        <w:rPr>
          <w:rFonts w:ascii="Arial" w:hAnsi="Arial" w:cs="Arial"/>
          <w:color w:val="676C7C"/>
          <w:spacing w:val="3"/>
          <w:sz w:val="26"/>
          <w:szCs w:val="26"/>
          <w:lang w:eastAsia="ru-RU"/>
        </w:rPr>
      </w:pPr>
      <w:r w:rsidRPr="00286FAA">
        <w:rPr>
          <w:rFonts w:ascii="Arial" w:hAnsi="Arial" w:cs="Arial"/>
          <w:b/>
          <w:color w:val="676C7C"/>
          <w:spacing w:val="3"/>
          <w:sz w:val="36"/>
          <w:szCs w:val="36"/>
          <w:lang w:eastAsia="ru-RU"/>
        </w:rPr>
        <w:t>Одним из самых опасных является пространство на кухне.</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 xml:space="preserve">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 Даже обычная бытовая химия на губке для мытья посуды может вызвать серьезнейший химический ожог ротовой полости, гортани, пищевода, желудка и последствия останутся на всю жизнь вплоть до инвалидности. Чтобы ребенок не смог крутить регуляторы пламени на плите или и включать конфорки, воспользуйтесь специальным блоком для плиты. На шкафы и тумбочки, которые крайне нежелательно открывать ребенку, надо повесить специальные замки и блокираторы для дверок (везде можно купить). С их помощью можно закрыть многие бытовые приборы (холодильник, СВЧ, посудомоечную машину). От ударов об острые углы малыша оградят специальные защитные уголки и накладки. Они крепятся липучками к опасным местам. Во время приготовления пищи малышу нельзя находиться на кухне. Более того, не оставляйте горячие кастрюли и сковородки возле края плиты или хотя бы отворачивайте рукоятки к стене, чтобы малыш не перевернул кипяток на себя и не ошпарился. Все сыпучие продукты уберите на верхние полки. </w:t>
      </w:r>
      <w:r w:rsidRPr="00286FAA">
        <w:rPr>
          <w:rFonts w:ascii="Arial" w:hAnsi="Arial" w:cs="Arial"/>
          <w:b/>
          <w:color w:val="676C7C"/>
          <w:spacing w:val="3"/>
          <w:sz w:val="26"/>
          <w:szCs w:val="26"/>
          <w:lang w:eastAsia="ru-RU"/>
        </w:rPr>
        <w:t>Но самое важное – убрать столовые приборы в недосягаемое для ребенка место.</w:t>
      </w:r>
      <w:r w:rsidRPr="007B39AB">
        <w:rPr>
          <w:rFonts w:ascii="Arial" w:hAnsi="Arial" w:cs="Arial"/>
          <w:color w:val="676C7C"/>
          <w:spacing w:val="3"/>
          <w:sz w:val="26"/>
          <w:szCs w:val="26"/>
          <w:lang w:eastAsia="ru-RU"/>
        </w:rPr>
        <w:t xml:space="preserve"> Спрячьте подальше спички, чтобы избежать пожаров и ожогов. Также держите мусорное ведро всегда закрытым, как не парадоксально, но для детей там находится всегда много интересного. Электрические чайники, миксеры и другую опасную технику можно обезопасить, пряча шнуры сразу после пользования ими. Выключать бытовую технику из сети, если вы ей не пользуетесь. Не оставляйте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845A3D" w:rsidRPr="00286FAA" w:rsidRDefault="00845A3D" w:rsidP="00286FAA">
      <w:pPr>
        <w:shd w:val="clear" w:color="auto" w:fill="FFFFFF"/>
        <w:spacing w:after="375" w:line="240" w:lineRule="auto"/>
        <w:jc w:val="center"/>
        <w:rPr>
          <w:rFonts w:ascii="Arial" w:hAnsi="Arial" w:cs="Arial"/>
          <w:b/>
          <w:color w:val="676C7C"/>
          <w:spacing w:val="3"/>
          <w:sz w:val="36"/>
          <w:szCs w:val="36"/>
          <w:lang w:eastAsia="ru-RU"/>
        </w:rPr>
      </w:pPr>
      <w:r w:rsidRPr="00286FAA">
        <w:rPr>
          <w:rFonts w:ascii="Arial" w:hAnsi="Arial" w:cs="Arial"/>
          <w:b/>
          <w:color w:val="676C7C"/>
          <w:spacing w:val="3"/>
          <w:sz w:val="36"/>
          <w:szCs w:val="36"/>
          <w:lang w:eastAsia="ru-RU"/>
        </w:rPr>
        <w:t>Не меньшую опасность представляет и пространство в ванной комнате.</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 xml:space="preserve">Порошки, бритвенные станки и фен лучше убрать на верхние полки, откуда ребенку их не достать. Следите, чтобы полы всегда оставались сухими, иначе малыш может поскользнуться, удариться об острые предметы и плитку, получить черепно-мозговую травму и другие серьезные увечья вплоть до летального исхода. В самой ванной можно постелить резиновый коврик, это убережет малыша от падения. Прежде, чем купать ребенка, всегда проверяйте температуру воды. Никогда не оставляйте ребенка в ванной одного даже на минуту. Малыш может захлебнуться в воде при глубине всего </w:t>
      </w:r>
      <w:smartTag w:uri="urn:schemas-microsoft-com:office:smarttags" w:element="metricconverter">
        <w:smartTagPr>
          <w:attr w:name="ProductID" w:val="2,5 см"/>
        </w:smartTagPr>
        <w:r w:rsidRPr="007B39AB">
          <w:rPr>
            <w:rFonts w:ascii="Arial" w:hAnsi="Arial" w:cs="Arial"/>
            <w:color w:val="676C7C"/>
            <w:spacing w:val="3"/>
            <w:sz w:val="26"/>
            <w:szCs w:val="26"/>
            <w:lang w:eastAsia="ru-RU"/>
          </w:rPr>
          <w:t>2,5 см</w:t>
        </w:r>
      </w:smartTag>
      <w:r w:rsidRPr="007B39AB">
        <w:rPr>
          <w:rFonts w:ascii="Arial" w:hAnsi="Arial" w:cs="Arial"/>
          <w:color w:val="676C7C"/>
          <w:spacing w:val="3"/>
          <w:sz w:val="26"/>
          <w:szCs w:val="26"/>
          <w:lang w:eastAsia="ru-RU"/>
        </w:rPr>
        <w:t xml:space="preserve"> или перегнуться через борт ванной и упасть на пол. На обратную сторону зеркала лучше прикрепить защитную пленку, если оно и упадет, то не разлетится вдребезги. Проверьте крепление стеклянных полочек. Унитаз надо держать закрытым, а лучше, чтобы туалет всегда был заперт – малыши любят лазить руками в унитаз и купать свои игрушки.</w:t>
      </w:r>
    </w:p>
    <w:p w:rsidR="00845A3D" w:rsidRDefault="00845A3D" w:rsidP="00286FAA">
      <w:pPr>
        <w:shd w:val="clear" w:color="auto" w:fill="FFFFFF"/>
        <w:spacing w:after="375" w:line="240" w:lineRule="auto"/>
        <w:jc w:val="center"/>
        <w:rPr>
          <w:rFonts w:ascii="Arial" w:hAnsi="Arial" w:cs="Arial"/>
          <w:color w:val="676C7C"/>
          <w:spacing w:val="3"/>
          <w:sz w:val="26"/>
          <w:szCs w:val="26"/>
          <w:lang w:eastAsia="ru-RU"/>
        </w:rPr>
      </w:pPr>
      <w:r w:rsidRPr="00286FAA">
        <w:rPr>
          <w:rFonts w:ascii="Arial" w:hAnsi="Arial" w:cs="Arial"/>
          <w:b/>
          <w:color w:val="676C7C"/>
          <w:spacing w:val="3"/>
          <w:sz w:val="36"/>
          <w:szCs w:val="36"/>
          <w:lang w:eastAsia="ru-RU"/>
        </w:rPr>
        <w:t>К очень серьезным проблемам приводит и повреждение электрическим током.</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Совсем недавний случай из практики: папа работал в мастерской, рядом находился ребенок. К сети были подключены тиски, ребенок взялся за ручку инструмента и его ударило током. Произошла остановка дыхания, на месте происшествия проводились реанимационные мероприятия, ребенка доставили в отделение интенсивной терапии и реанимации в состоянии клинической смерти (кома IV, смерть мозга, развился синдром полиорганной недостаточности). Спустя две недели ребенок погиб, из-за повреждений, несовместимых с жизнью. Поэтому всегда соблюдайте следующие мероприятия: электророзетки закройте специальными пластмассовыми крышками (заглушками), проверяйте изоляцию электропроводов, удлинителей, вилок, исправность электрических пробок, убирайте разбросанные по полу электропровода. Не оставляйте ребенка наедине с включенными электроприборами, отключайте их от сети при ненадобности. Если не хотите покупать в скором времени новую технику, лучше не ставить на нижние полки и низкие подставки. Ребенок может просто потянуть за провод и техника упадет на пол или на ребенка. Отключайте всю неиспользуемую технику из розеток. Убирайте шнуры подальше, дети могут зацепиться ножками и упасть, не говоря уже о том, что многие дети любят грызть провода.</w:t>
      </w:r>
    </w:p>
    <w:p w:rsidR="00845A3D" w:rsidRDefault="00845A3D" w:rsidP="00286FAA">
      <w:pPr>
        <w:shd w:val="clear" w:color="auto" w:fill="FFFFFF"/>
        <w:spacing w:after="375" w:line="240" w:lineRule="auto"/>
        <w:jc w:val="center"/>
        <w:rPr>
          <w:rFonts w:ascii="Arial" w:hAnsi="Arial" w:cs="Arial"/>
          <w:color w:val="676C7C"/>
          <w:spacing w:val="3"/>
          <w:sz w:val="26"/>
          <w:szCs w:val="26"/>
          <w:lang w:eastAsia="ru-RU"/>
        </w:rPr>
      </w:pPr>
      <w:r w:rsidRPr="00286FAA">
        <w:rPr>
          <w:rFonts w:ascii="Arial" w:hAnsi="Arial" w:cs="Arial"/>
          <w:b/>
          <w:color w:val="676C7C"/>
          <w:spacing w:val="3"/>
          <w:sz w:val="36"/>
          <w:szCs w:val="36"/>
          <w:lang w:eastAsia="ru-RU"/>
        </w:rPr>
        <w:t>Серьезную опасность также представляют окна и балконы.</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 Множество трагических случаев из-за выпадения детей, облокотившихся на москитную сетку можно было предупредить, используя специальные детские ручки на окна и блокираторы открывания окон и балконных дверей детьми.</w:t>
      </w:r>
    </w:p>
    <w:p w:rsidR="00845A3D" w:rsidRDefault="00845A3D" w:rsidP="00286FAA">
      <w:pPr>
        <w:shd w:val="clear" w:color="auto" w:fill="FFFFFF"/>
        <w:spacing w:after="375" w:line="240" w:lineRule="auto"/>
        <w:jc w:val="center"/>
        <w:rPr>
          <w:rFonts w:ascii="Arial" w:hAnsi="Arial" w:cs="Arial"/>
          <w:b/>
          <w:color w:val="676C7C"/>
          <w:spacing w:val="3"/>
          <w:sz w:val="36"/>
          <w:szCs w:val="36"/>
          <w:lang w:eastAsia="ru-RU"/>
        </w:rPr>
      </w:pPr>
      <w:r w:rsidRPr="00286FAA">
        <w:rPr>
          <w:rFonts w:ascii="Arial" w:hAnsi="Arial" w:cs="Arial"/>
          <w:b/>
          <w:color w:val="676C7C"/>
          <w:spacing w:val="3"/>
          <w:sz w:val="36"/>
          <w:szCs w:val="36"/>
          <w:lang w:eastAsia="ru-RU"/>
        </w:rPr>
        <w:t>Следующую очень опасную угрозу представляют аптечка и лекарства.</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 xml:space="preserve"> </w:t>
      </w:r>
      <w:r w:rsidRPr="00286FAA">
        <w:rPr>
          <w:rFonts w:ascii="Arial" w:hAnsi="Arial" w:cs="Arial"/>
          <w:b/>
          <w:color w:val="676C7C"/>
          <w:spacing w:val="3"/>
          <w:sz w:val="26"/>
          <w:szCs w:val="26"/>
          <w:lang w:eastAsia="ru-RU"/>
        </w:rPr>
        <w:t>Большинство отравлений у детей происходит из-за родительского недосмотра.</w:t>
      </w:r>
      <w:r w:rsidRPr="007B39AB">
        <w:rPr>
          <w:rFonts w:ascii="Arial" w:hAnsi="Arial" w:cs="Arial"/>
          <w:color w:val="676C7C"/>
          <w:spacing w:val="3"/>
          <w:sz w:val="26"/>
          <w:szCs w:val="26"/>
          <w:lang w:eastAsia="ru-RU"/>
        </w:rPr>
        <w:t xml:space="preserve"> Еще один пример из практики, произошедший недавно. </w:t>
      </w:r>
      <w:r>
        <w:rPr>
          <w:rFonts w:ascii="Arial" w:hAnsi="Arial" w:cs="Arial"/>
          <w:color w:val="676C7C"/>
          <w:spacing w:val="3"/>
          <w:sz w:val="26"/>
          <w:szCs w:val="26"/>
          <w:lang w:eastAsia="ru-RU"/>
        </w:rPr>
        <w:t>Годовалый</w:t>
      </w:r>
      <w:r w:rsidRPr="007B39AB">
        <w:rPr>
          <w:rFonts w:ascii="Arial" w:hAnsi="Arial" w:cs="Arial"/>
          <w:color w:val="676C7C"/>
          <w:spacing w:val="3"/>
          <w:sz w:val="26"/>
          <w:szCs w:val="26"/>
          <w:lang w:eastAsia="ru-RU"/>
        </w:rPr>
        <w:t xml:space="preserve"> ребенок нашел пакетик с марганцовкой и взял несколько кристаллов в рот. Совсем не много нужно было для того, чтобы случился химический ожог слизистой полости рта, глотки, пищевода 2-3 степени, желудка 1 степени, а спустя 1,5 месяца рубцовый стеноз ротоглотки, гортаноглотки со всеми вытекающими последствиями. Лечение и восстановление в данном случае еще будет продолжаться  длительное время в надежде избежать инвалидности. Поэтому не оставляйте на виду микстуры и таблетки. Даже те лекарства, которыми вы регулярно пользуетесь, держите под замком, они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 Лекарства, предназначенные для взрослых, могут оказаться смертельными для детей. Медикаменты ребенку нужно давать только по назначению врача и ни в коем случае не давать ему лекарства, предназначенные для взрослых или детей другого возраста.</w:t>
      </w:r>
      <w:r w:rsidRPr="00286FAA">
        <w:rPr>
          <w:rFonts w:ascii="Arial" w:hAnsi="Arial" w:cs="Arial"/>
          <w:b/>
          <w:color w:val="676C7C"/>
          <w:spacing w:val="3"/>
          <w:sz w:val="26"/>
          <w:szCs w:val="26"/>
          <w:lang w:eastAsia="ru-RU"/>
        </w:rPr>
        <w:t> Следует помнить, что все ядовитые вещества, отбеливатели, кислоты и горючее, например керосин, ни в коем случае нельзя хранить в бутылках для пищевых продуктов</w:t>
      </w:r>
      <w:r w:rsidRPr="007B39AB">
        <w:rPr>
          <w:rFonts w:ascii="Arial" w:hAnsi="Arial" w:cs="Arial"/>
          <w:color w:val="676C7C"/>
          <w:spacing w:val="3"/>
          <w:sz w:val="26"/>
          <w:szCs w:val="26"/>
          <w:lang w:eastAsia="ru-RU"/>
        </w:rPr>
        <w:t xml:space="preserve"> - дети могут по ошибке выпить их. Такие вещества следует держать в плотно закрытых маркированных контейнерах, в недоступном для детей месте. Отбеливатель, яды для крыс и насекомых, керосин, кислоты и щелочные растворы, другие ядовитые вещества могут вызвать тяжелое отравление, поражение мозга, слепоту и смерть. Помните, что яд опасен не только при заглатывании, но и при вдыхании, попадании на кожу, в глаза и даже на одежду.</w:t>
      </w:r>
    </w:p>
    <w:p w:rsidR="00845A3D" w:rsidRDefault="00845A3D" w:rsidP="00286FAA">
      <w:pPr>
        <w:shd w:val="clear" w:color="auto" w:fill="FFFFFF"/>
        <w:spacing w:after="375" w:line="240" w:lineRule="auto"/>
        <w:jc w:val="center"/>
        <w:rPr>
          <w:rFonts w:ascii="Arial" w:hAnsi="Arial" w:cs="Arial"/>
          <w:color w:val="676C7C"/>
          <w:spacing w:val="3"/>
          <w:sz w:val="26"/>
          <w:szCs w:val="26"/>
          <w:lang w:eastAsia="ru-RU"/>
        </w:rPr>
      </w:pPr>
      <w:r w:rsidRPr="00286FAA">
        <w:rPr>
          <w:rFonts w:ascii="Arial" w:hAnsi="Arial" w:cs="Arial"/>
          <w:color w:val="676C7C"/>
          <w:spacing w:val="3"/>
          <w:sz w:val="36"/>
          <w:szCs w:val="36"/>
          <w:lang w:eastAsia="ru-RU"/>
        </w:rPr>
        <w:t>Не меньшую серьезную проблему представляют предметы, вызывающие удушье.</w:t>
      </w:r>
      <w:r w:rsidRPr="007B39AB">
        <w:rPr>
          <w:rFonts w:ascii="Arial" w:hAnsi="Arial" w:cs="Arial"/>
          <w:color w:val="676C7C"/>
          <w:spacing w:val="3"/>
          <w:sz w:val="26"/>
          <w:szCs w:val="26"/>
          <w:lang w:eastAsia="ru-RU"/>
        </w:rPr>
        <w:t xml:space="preserve"> </w:t>
      </w:r>
    </w:p>
    <w:p w:rsidR="00845A3D" w:rsidRPr="007B39AB" w:rsidRDefault="00845A3D" w:rsidP="00286FAA">
      <w:pPr>
        <w:shd w:val="clear" w:color="auto" w:fill="FFFFFF"/>
        <w:spacing w:after="375" w:line="240" w:lineRule="auto"/>
        <w:jc w:val="center"/>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Маленьким детям не следует давать еду с маленькими косточками, семечками, орешками. За детьми всегда нужно присматривать во время еды. Вероятность подавиться очень высока. Внезапно возникшие кашель, шумное частое дыхание или невозможность издавать звуки - это признаки проблем с дыханием и, возможно, удушья. Если у ребенка затруднено дыхание, нельзя исключить возможность попадания мелких предметов в дыхательные пути, даже если никто не видел, как ребенок клал что-нибудь в рот. Наверное, наибольшее количество примеров из практики можно привести как раз о последствиях стояния инородных тел в бронхах. Каждый из них по-своему уникален и каждый из них по-своему трагичен. Также не оставляйте на виду полиэтиленовые пакеты - ребенок может случайно в процессе игры натянуть пакет на голову и задохнуться.</w:t>
      </w:r>
    </w:p>
    <w:p w:rsidR="00845A3D" w:rsidRPr="00286FAA" w:rsidRDefault="00845A3D" w:rsidP="00286FAA">
      <w:pPr>
        <w:shd w:val="clear" w:color="auto" w:fill="FFFFFF"/>
        <w:spacing w:after="375" w:line="240" w:lineRule="auto"/>
        <w:jc w:val="center"/>
        <w:rPr>
          <w:rFonts w:ascii="Arial" w:hAnsi="Arial" w:cs="Arial"/>
          <w:b/>
          <w:color w:val="676C7C"/>
          <w:spacing w:val="3"/>
          <w:sz w:val="26"/>
          <w:szCs w:val="26"/>
          <w:lang w:eastAsia="ru-RU"/>
        </w:rPr>
      </w:pPr>
      <w:r w:rsidRPr="00286FAA">
        <w:rPr>
          <w:rFonts w:ascii="Arial" w:hAnsi="Arial" w:cs="Arial"/>
          <w:b/>
          <w:color w:val="676C7C"/>
          <w:spacing w:val="3"/>
          <w:sz w:val="26"/>
          <w:szCs w:val="26"/>
          <w:lang w:eastAsia="ru-RU"/>
        </w:rPr>
        <w:t>Уважаемые родители, законодательством  Республики  Беларусь  за  оставление  детей  в опасной для жизни ситуации предусмотрена уголовная ответственность:</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br/>
        <w:t>УГОЛОВНЫЙ КОДЕКС РЕСПУБЛИКИ БЕЛАРУСЬ</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Статья 159 «ОСТАВЛЕНИЕ ДЕТЕЙ В ОПАСНОСТИ»</w:t>
      </w:r>
    </w:p>
    <w:p w:rsidR="00845A3D" w:rsidRPr="007B39AB" w:rsidRDefault="00845A3D" w:rsidP="007B39AB">
      <w:pPr>
        <w:numPr>
          <w:ilvl w:val="0"/>
          <w:numId w:val="1"/>
        </w:numPr>
        <w:shd w:val="clear" w:color="auto" w:fill="FFFFFF"/>
        <w:spacing w:before="100" w:beforeAutospacing="1" w:after="100" w:afterAutospacing="1" w:line="240" w:lineRule="auto"/>
        <w:rPr>
          <w:rFonts w:ascii="Arial" w:hAnsi="Arial" w:cs="Arial"/>
          <w:color w:val="676C7C"/>
          <w:spacing w:val="3"/>
          <w:sz w:val="21"/>
          <w:szCs w:val="21"/>
          <w:lang w:eastAsia="ru-RU"/>
        </w:rPr>
      </w:pPr>
      <w:r w:rsidRPr="007B39AB">
        <w:rPr>
          <w:rFonts w:ascii="Arial" w:hAnsi="Arial" w:cs="Arial"/>
          <w:color w:val="676C7C"/>
          <w:spacing w:val="3"/>
          <w:sz w:val="21"/>
          <w:szCs w:val="21"/>
          <w:lang w:eastAsia="ru-RU"/>
        </w:rPr>
        <w:t>Неоказание лицу, находящемуся в опасном для жизни состоянии, необходимой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rsidR="00845A3D" w:rsidRPr="007B39AB" w:rsidRDefault="00845A3D" w:rsidP="007B39AB">
      <w:pPr>
        <w:numPr>
          <w:ilvl w:val="0"/>
          <w:numId w:val="1"/>
        </w:numPr>
        <w:shd w:val="clear" w:color="auto" w:fill="FFFFFF"/>
        <w:spacing w:before="100" w:beforeAutospacing="1" w:after="100" w:afterAutospacing="1" w:line="240" w:lineRule="auto"/>
        <w:rPr>
          <w:rFonts w:ascii="Arial" w:hAnsi="Arial" w:cs="Arial"/>
          <w:color w:val="676C7C"/>
          <w:spacing w:val="3"/>
          <w:sz w:val="21"/>
          <w:szCs w:val="21"/>
          <w:lang w:eastAsia="ru-RU"/>
        </w:rPr>
      </w:pPr>
      <w:r w:rsidRPr="007B39AB">
        <w:rPr>
          <w:rFonts w:ascii="Arial" w:hAnsi="Arial" w:cs="Arial"/>
          <w:color w:val="676C7C"/>
          <w:spacing w:val="3"/>
          <w:sz w:val="21"/>
          <w:szCs w:val="21"/>
          <w:lang w:eastAsia="ru-RU"/>
        </w:rPr>
        <w:t>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
    <w:p w:rsidR="00845A3D" w:rsidRPr="007B39AB" w:rsidRDefault="00845A3D" w:rsidP="007B39AB">
      <w:pPr>
        <w:numPr>
          <w:ilvl w:val="0"/>
          <w:numId w:val="1"/>
        </w:numPr>
        <w:shd w:val="clear" w:color="auto" w:fill="FFFFFF"/>
        <w:spacing w:before="100" w:beforeAutospacing="1" w:after="100" w:afterAutospacing="1" w:line="240" w:lineRule="auto"/>
        <w:rPr>
          <w:rFonts w:ascii="Arial" w:hAnsi="Arial" w:cs="Arial"/>
          <w:color w:val="676C7C"/>
          <w:spacing w:val="3"/>
          <w:sz w:val="21"/>
          <w:szCs w:val="21"/>
          <w:lang w:eastAsia="ru-RU"/>
        </w:rPr>
      </w:pPr>
      <w:r w:rsidRPr="007B39AB">
        <w:rPr>
          <w:rFonts w:ascii="Arial" w:hAnsi="Arial" w:cs="Arial"/>
          <w:color w:val="676C7C"/>
          <w:spacing w:val="3"/>
          <w:sz w:val="21"/>
          <w:szCs w:val="21"/>
          <w:lang w:eastAsia="ru-RU"/>
        </w:rPr>
        <w:t>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w:t>
      </w:r>
    </w:p>
    <w:p w:rsidR="00845A3D" w:rsidRPr="007B39AB" w:rsidRDefault="00845A3D" w:rsidP="007B39AB">
      <w:pPr>
        <w:shd w:val="clear" w:color="auto" w:fill="FFFFFF"/>
        <w:spacing w:after="375" w:line="240" w:lineRule="auto"/>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МАМЫ,  ПАПЫ,  БАБУШКИ,  ДЕДУШКИ,  СТАРШИЕ  БРАТЬЯ  И  СЁСТРЫ!</w:t>
      </w:r>
    </w:p>
    <w:p w:rsidR="00845A3D" w:rsidRDefault="00845A3D" w:rsidP="00286FAA">
      <w:pPr>
        <w:shd w:val="clear" w:color="auto" w:fill="FFFFFF"/>
        <w:spacing w:after="375" w:line="240" w:lineRule="auto"/>
        <w:jc w:val="center"/>
        <w:rPr>
          <w:rFonts w:ascii="Arial" w:hAnsi="Arial" w:cs="Arial"/>
          <w:color w:val="676C7C"/>
          <w:spacing w:val="3"/>
          <w:sz w:val="26"/>
          <w:szCs w:val="26"/>
          <w:lang w:eastAsia="ru-RU"/>
        </w:rPr>
      </w:pPr>
      <w:r w:rsidRPr="007B39AB">
        <w:rPr>
          <w:rFonts w:ascii="Arial" w:hAnsi="Arial" w:cs="Arial"/>
          <w:color w:val="676C7C"/>
          <w:spacing w:val="3"/>
          <w:sz w:val="26"/>
          <w:szCs w:val="26"/>
          <w:lang w:eastAsia="ru-RU"/>
        </w:rPr>
        <w:t xml:space="preserve">Ни в коем случае не оставляйте малышей без присмотра! Уголовным кодексом  Республики Беларусь за оставление детей без помощи в опасной для жизни ситуации  предусмотрены арест или ограничение свободы. </w:t>
      </w:r>
    </w:p>
    <w:p w:rsidR="00845A3D" w:rsidRPr="00286FAA" w:rsidRDefault="00845A3D" w:rsidP="00286FAA">
      <w:pPr>
        <w:shd w:val="clear" w:color="auto" w:fill="FFFFFF"/>
        <w:spacing w:after="375" w:line="240" w:lineRule="auto"/>
        <w:jc w:val="center"/>
        <w:rPr>
          <w:rFonts w:ascii="Arial" w:hAnsi="Arial" w:cs="Arial"/>
          <w:b/>
          <w:color w:val="676C7C"/>
          <w:spacing w:val="3"/>
          <w:sz w:val="26"/>
          <w:szCs w:val="26"/>
          <w:lang w:eastAsia="ru-RU"/>
        </w:rPr>
      </w:pPr>
      <w:r w:rsidRPr="00286FAA">
        <w:rPr>
          <w:rFonts w:ascii="Arial" w:hAnsi="Arial" w:cs="Arial"/>
          <w:b/>
          <w:color w:val="676C7C"/>
          <w:spacing w:val="3"/>
          <w:sz w:val="26"/>
          <w:szCs w:val="26"/>
          <w:lang w:eastAsia="ru-RU"/>
        </w:rPr>
        <w:t>Но даже самое строгое наказание не вернет к жизни родную кровиночку!</w:t>
      </w:r>
    </w:p>
    <w:p w:rsidR="00845A3D" w:rsidRPr="00286FAA" w:rsidRDefault="00845A3D" w:rsidP="00286FAA">
      <w:pPr>
        <w:shd w:val="clear" w:color="auto" w:fill="FFFFFF"/>
        <w:spacing w:after="375" w:line="240" w:lineRule="auto"/>
        <w:jc w:val="center"/>
        <w:rPr>
          <w:rFonts w:ascii="Arial" w:hAnsi="Arial" w:cs="Arial"/>
          <w:b/>
          <w:color w:val="676C7C"/>
          <w:spacing w:val="3"/>
          <w:sz w:val="26"/>
          <w:szCs w:val="26"/>
          <w:lang w:eastAsia="ru-RU"/>
        </w:rPr>
      </w:pPr>
      <w:r w:rsidRPr="00286FAA">
        <w:rPr>
          <w:rFonts w:ascii="Arial" w:hAnsi="Arial" w:cs="Arial"/>
          <w:b/>
          <w:color w:val="676C7C"/>
          <w:spacing w:val="3"/>
          <w:sz w:val="26"/>
          <w:szCs w:val="26"/>
          <w:lang w:eastAsia="ru-RU"/>
        </w:rPr>
        <w:t>РОДИТЕЛИ! СТАРАЙТЕСЬ СДЕЛАТЬ ВСЕ ВОЗМОЖНОЕ, ЧТОБЫ ОГРАДИТЬ СВОИХ ДЕТЕЙ ОТ НЕСЧАСТНЫХ СЛУЧАЕВ</w:t>
      </w:r>
    </w:p>
    <w:p w:rsidR="00845A3D" w:rsidRDefault="00845A3D" w:rsidP="00044D1C">
      <w:pPr>
        <w:spacing w:line="240" w:lineRule="auto"/>
        <w:jc w:val="right"/>
        <w:rPr>
          <w:sz w:val="20"/>
          <w:szCs w:val="20"/>
        </w:rPr>
      </w:pPr>
      <w:bookmarkStart w:id="0" w:name="_GoBack"/>
      <w:bookmarkEnd w:id="0"/>
      <w:r w:rsidRPr="00044D1C">
        <w:rPr>
          <w:sz w:val="20"/>
          <w:szCs w:val="20"/>
        </w:rPr>
        <w:t xml:space="preserve">Информацию подготовила </w:t>
      </w:r>
    </w:p>
    <w:p w:rsidR="00845A3D" w:rsidRDefault="00845A3D" w:rsidP="00044D1C">
      <w:pPr>
        <w:spacing w:line="240" w:lineRule="auto"/>
        <w:jc w:val="right"/>
        <w:rPr>
          <w:sz w:val="20"/>
          <w:szCs w:val="20"/>
        </w:rPr>
      </w:pPr>
      <w:r w:rsidRPr="00044D1C">
        <w:rPr>
          <w:sz w:val="20"/>
          <w:szCs w:val="20"/>
        </w:rPr>
        <w:t xml:space="preserve">инструктор валеолог </w:t>
      </w:r>
    </w:p>
    <w:p w:rsidR="00845A3D" w:rsidRPr="00044D1C" w:rsidRDefault="00845A3D" w:rsidP="00044D1C">
      <w:pPr>
        <w:spacing w:line="240" w:lineRule="auto"/>
        <w:jc w:val="right"/>
        <w:rPr>
          <w:sz w:val="20"/>
          <w:szCs w:val="20"/>
        </w:rPr>
      </w:pPr>
      <w:r w:rsidRPr="00044D1C">
        <w:rPr>
          <w:sz w:val="20"/>
          <w:szCs w:val="20"/>
        </w:rPr>
        <w:t>детской поликлиники Белаш Н.Н.</w:t>
      </w:r>
    </w:p>
    <w:sectPr w:rsidR="00845A3D" w:rsidRPr="00044D1C" w:rsidSect="00286FAA">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42925"/>
    <w:multiLevelType w:val="multilevel"/>
    <w:tmpl w:val="37785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39AB"/>
    <w:rsid w:val="00044D1C"/>
    <w:rsid w:val="000730B8"/>
    <w:rsid w:val="00136D13"/>
    <w:rsid w:val="00286FAA"/>
    <w:rsid w:val="00485977"/>
    <w:rsid w:val="005E2DDC"/>
    <w:rsid w:val="00654656"/>
    <w:rsid w:val="007815AC"/>
    <w:rsid w:val="007B39AB"/>
    <w:rsid w:val="00845A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56"/>
    <w:pPr>
      <w:spacing w:after="200" w:line="276" w:lineRule="auto"/>
    </w:pPr>
    <w:rPr>
      <w:lang w:eastAsia="en-US"/>
    </w:rPr>
  </w:style>
  <w:style w:type="paragraph" w:styleId="Heading1">
    <w:name w:val="heading 1"/>
    <w:basedOn w:val="Normal"/>
    <w:link w:val="Heading1Char"/>
    <w:uiPriority w:val="99"/>
    <w:qFormat/>
    <w:rsid w:val="007B39A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39AB"/>
    <w:rPr>
      <w:rFonts w:ascii="Times New Roman" w:hAnsi="Times New Roman" w:cs="Times New Roman"/>
      <w:b/>
      <w:bCs/>
      <w:kern w:val="36"/>
      <w:sz w:val="48"/>
      <w:szCs w:val="48"/>
      <w:lang w:eastAsia="ru-RU"/>
    </w:rPr>
  </w:style>
  <w:style w:type="paragraph" w:styleId="NormalWeb">
    <w:name w:val="Normal (Web)"/>
    <w:basedOn w:val="Normal"/>
    <w:uiPriority w:val="99"/>
    <w:semiHidden/>
    <w:rsid w:val="007B39AB"/>
    <w:pPr>
      <w:spacing w:before="100" w:beforeAutospacing="1" w:after="100" w:afterAutospacing="1" w:line="240" w:lineRule="auto"/>
    </w:pPr>
    <w:rPr>
      <w:rFonts w:ascii="Times New Roman" w:eastAsia="Times New Roman" w:hAnsi="Times New Roman"/>
      <w:sz w:val="24"/>
      <w:szCs w:val="24"/>
      <w:lang w:eastAsia="ru-RU"/>
    </w:rPr>
  </w:style>
  <w:style w:type="paragraph" w:styleId="DocumentMap">
    <w:name w:val="Document Map"/>
    <w:basedOn w:val="Normal"/>
    <w:link w:val="DocumentMapChar"/>
    <w:uiPriority w:val="99"/>
    <w:semiHidden/>
    <w:rsid w:val="00286F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33C24"/>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63140266">
      <w:marLeft w:val="0"/>
      <w:marRight w:val="0"/>
      <w:marTop w:val="0"/>
      <w:marBottom w:val="0"/>
      <w:divBdr>
        <w:top w:val="none" w:sz="0" w:space="0" w:color="auto"/>
        <w:left w:val="none" w:sz="0" w:space="0" w:color="auto"/>
        <w:bottom w:val="none" w:sz="0" w:space="0" w:color="auto"/>
        <w:right w:val="none" w:sz="0" w:space="0" w:color="auto"/>
      </w:divBdr>
      <w:divsChild>
        <w:div w:id="63140265">
          <w:marLeft w:val="0"/>
          <w:marRight w:val="0"/>
          <w:marTop w:val="0"/>
          <w:marBottom w:val="0"/>
          <w:divBdr>
            <w:top w:val="none" w:sz="0" w:space="0" w:color="auto"/>
            <w:left w:val="none" w:sz="0" w:space="0" w:color="auto"/>
            <w:bottom w:val="none" w:sz="0" w:space="0" w:color="auto"/>
            <w:right w:val="none" w:sz="0" w:space="0" w:color="auto"/>
          </w:divBdr>
        </w:div>
        <w:div w:id="6314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1463</Words>
  <Characters>8345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2019-09-30T09:58:00Z</cp:lastPrinted>
  <dcterms:created xsi:type="dcterms:W3CDTF">2018-04-05T14:36:00Z</dcterms:created>
  <dcterms:modified xsi:type="dcterms:W3CDTF">2019-09-30T09:58:00Z</dcterms:modified>
</cp:coreProperties>
</file>